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40"/>
        </w:rPr>
        <w:t>TARJOUS</w:t>
      </w:r>
    </w:p>
    <w:p>
      <w:pPr>
        <w:spacing w:after="80"/>
      </w:pPr>
      <w:r>
        <w:rPr>
          <w:i/>
          <w:color w:val="6B6B6B"/>
          <w:sz w:val="18"/>
        </w:rPr>
        <w:t>Täytettävä pohja. Korvaa hakasulkeissa oleva teksti omallasi ja poista rivit, joita et tarvitse.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Tarjouksen numero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[2026-001]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Versio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[1]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Päiväys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……………………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Voimassa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[päivämäärä] asti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Tarjouksen tyyppi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252525"/>
              </w:rPr>
              <w:t>☐ suuntaa-antava hinta-arvio    ☐ sitova tarjous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Toimittaja / Asiakas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FAFAFA"/>
          </w:tcPr>
          <w:p>
            <w:pPr>
              <w:spacing w:after="0"/>
            </w:pPr>
            <w:r>
              <w:rPr>
                <w:b/>
                <w:color w:val="252525"/>
              </w:rPr>
              <w:t>Toimittaja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Yrityksen nimi: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Osoite: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Y-tunnus: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Laatija: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Puhelin: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Sähköposti: </w:t>
            </w:r>
            <w:r>
              <w:rPr>
                <w:color w:val="6B6B6B"/>
              </w:rPr>
              <w:t>……………………</w:t>
            </w:r>
          </w:p>
        </w:tc>
        <w:tc>
          <w:tcPr>
            <w:tcW w:type="dxa" w:w="4819"/>
            <w:shd w:val="clear" w:color="auto" w:fill="FAFAFA"/>
          </w:tcPr>
          <w:p>
            <w:pPr>
              <w:spacing w:after="0"/>
            </w:pPr>
            <w:r>
              <w:rPr>
                <w:b/>
                <w:color w:val="252525"/>
              </w:rPr>
              <w:t>Asiakas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Nimi tai yritys: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Osoite: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Y-tunnus (jos yritys):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Puhelin: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Sähköposti: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Asennuspaikka: </w:t>
            </w:r>
            <w:r>
              <w:rPr>
                <w:color w:val="6B6B6B"/>
              </w:rPr>
              <w:t>……………………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1. Tuotteen tiedot</w:t>
      </w:r>
    </w:p>
    <w:p>
      <w:pPr>
        <w:spacing w:after="80"/>
      </w:pPr>
      <w:r>
        <w:rPr>
          <w:i/>
          <w:color w:val="6B6B6B"/>
          <w:sz w:val="18"/>
        </w:rPr>
        <w:t>Mitä asiakas tarkalleen saa. Kirjoita jokainen tieto niin, ettei sitä voi ymmärtää kahdella tavalla.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Tuote ja malli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[esim. lamellipergola, malli …]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Mitat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[leveys × syvyys × korkeus mm]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Versio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[esim. seinään kiinnitetty / vapaasti seisova]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Rungon väri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[värin nimi värikartastasi]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Lisävarusteet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[esim. sivuseinä oikealla, LED-valaistus]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Asennus ja alusta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[esim. betoniplintit, kiveys]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Luonnos tai visualisointi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[liite 1]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2. Hinta riveittäin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624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  <w:sz w:val="18"/>
              </w:rPr>
              <w:t>Nro</w:t>
            </w:r>
          </w:p>
        </w:tc>
        <w:tc>
          <w:tcPr>
            <w:tcW w:type="dxa" w:w="3912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  <w:sz w:val="18"/>
              </w:rPr>
              <w:t>Rivi</w:t>
            </w:r>
          </w:p>
        </w:tc>
        <w:tc>
          <w:tcPr>
            <w:tcW w:type="dxa" w:w="1077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  <w:sz w:val="18"/>
              </w:rPr>
              <w:t>Määrä</w:t>
            </w:r>
          </w:p>
        </w:tc>
        <w:tc>
          <w:tcPr>
            <w:tcW w:type="dxa" w:w="1247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  <w:sz w:val="18"/>
              </w:rPr>
              <w:t>Yksikkö</w:t>
            </w:r>
          </w:p>
        </w:tc>
        <w:tc>
          <w:tcPr>
            <w:tcW w:type="dxa" w:w="1361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  <w:sz w:val="18"/>
              </w:rPr>
              <w:t>Yksikköhinta</w:t>
            </w:r>
          </w:p>
        </w:tc>
        <w:tc>
          <w:tcPr>
            <w:tcW w:type="dxa" w:w="1417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  <w:sz w:val="18"/>
              </w:rPr>
              <w:t>Yhteensä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252525"/>
              </w:rPr>
              <w:t>1</w:t>
            </w:r>
          </w:p>
        </w:tc>
        <w:tc>
          <w:tcPr>
            <w:tcW w:type="dxa" w:w="3912"/>
          </w:tcPr>
          <w:p>
            <w:pPr>
              <w:spacing w:after="0"/>
            </w:pPr>
            <w:r>
              <w:rPr>
                <w:b w:val="0"/>
                <w:color w:val="252525"/>
              </w:rPr>
              <w:t>Perusmalli koon mukaan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color w:val="252525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color w:val="252525"/>
              </w:rPr>
              <w:t>kpl</w:t>
            </w:r>
          </w:p>
        </w:tc>
        <w:tc>
          <w:tcPr>
            <w:tcW w:type="dxa" w:w="1361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€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€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252525"/>
              </w:rPr>
              <w:t>2</w:t>
            </w:r>
          </w:p>
        </w:tc>
        <w:tc>
          <w:tcPr>
            <w:tcW w:type="dxa" w:w="3912"/>
          </w:tcPr>
          <w:p>
            <w:pPr>
              <w:spacing w:after="0"/>
            </w:pPr>
            <w:r>
              <w:rPr>
                <w:b w:val="0"/>
                <w:color w:val="6B6B6B"/>
              </w:rPr>
              <w:t>[Lisävaruste, esim. sivuseinä]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color w:val="252525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color w:val="252525"/>
              </w:rPr>
              <w:t>jm</w:t>
            </w:r>
          </w:p>
        </w:tc>
        <w:tc>
          <w:tcPr>
            <w:tcW w:type="dxa" w:w="1361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€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€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252525"/>
              </w:rPr>
              <w:t>3</w:t>
            </w:r>
          </w:p>
        </w:tc>
        <w:tc>
          <w:tcPr>
            <w:tcW w:type="dxa" w:w="3912"/>
          </w:tcPr>
          <w:p>
            <w:pPr>
              <w:spacing w:after="0"/>
            </w:pPr>
            <w:r>
              <w:rPr>
                <w:b w:val="0"/>
                <w:color w:val="6B6B6B"/>
              </w:rPr>
              <w:t>[Lisävaruste, esim. LED-valaistus]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color w:val="252525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color w:val="252525"/>
              </w:rPr>
              <w:t>kpl</w:t>
            </w:r>
          </w:p>
        </w:tc>
        <w:tc>
          <w:tcPr>
            <w:tcW w:type="dxa" w:w="1361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€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€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252525"/>
              </w:rPr>
              <w:t>4</w:t>
            </w:r>
          </w:p>
        </w:tc>
        <w:tc>
          <w:tcPr>
            <w:tcW w:type="dxa" w:w="3912"/>
          </w:tcPr>
          <w:p>
            <w:pPr>
              <w:spacing w:after="0"/>
            </w:pPr>
            <w:r>
              <w:rPr>
                <w:b w:val="0"/>
                <w:color w:val="6B6B6B"/>
              </w:rPr>
              <w:t>[Pylväiden perustukset]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color w:val="252525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color w:val="252525"/>
              </w:rPr>
              <w:t>pylväs</w:t>
            </w:r>
          </w:p>
        </w:tc>
        <w:tc>
          <w:tcPr>
            <w:tcW w:type="dxa" w:w="1361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€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€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252525"/>
              </w:rPr>
              <w:t>5</w:t>
            </w:r>
          </w:p>
        </w:tc>
        <w:tc>
          <w:tcPr>
            <w:tcW w:type="dxa" w:w="3912"/>
          </w:tcPr>
          <w:p>
            <w:pPr>
              <w:spacing w:after="0"/>
            </w:pPr>
            <w:r>
              <w:rPr>
                <w:b w:val="0"/>
                <w:color w:val="252525"/>
              </w:rPr>
              <w:t>Kuljetus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color w:val="252525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color w:val="6B6B6B"/>
              </w:rPr>
              <w:t>[km / kiinteä]</w:t>
            </w:r>
          </w:p>
        </w:tc>
        <w:tc>
          <w:tcPr>
            <w:tcW w:type="dxa" w:w="1361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€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€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252525"/>
              </w:rPr>
              <w:t>6</w:t>
            </w:r>
          </w:p>
        </w:tc>
        <w:tc>
          <w:tcPr>
            <w:tcW w:type="dxa" w:w="3912"/>
          </w:tcPr>
          <w:p>
            <w:pPr>
              <w:spacing w:after="0"/>
            </w:pPr>
            <w:r>
              <w:rPr>
                <w:b w:val="0"/>
                <w:color w:val="252525"/>
              </w:rPr>
              <w:t>Asennus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color w:val="252525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color w:val="6B6B6B"/>
              </w:rPr>
              <w:t>[kiinteä]</w:t>
            </w:r>
          </w:p>
        </w:tc>
        <w:tc>
          <w:tcPr>
            <w:tcW w:type="dxa" w:w="1361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€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€</w:t>
            </w:r>
          </w:p>
        </w:tc>
      </w:tr>
      <w:tr>
        <w:tc>
          <w:tcPr>
            <w:tcW w:type="dxa" w:w="1361"/>
            <w:gridSpan w:val="5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  <w:color w:val="252525"/>
              </w:rPr>
              <w:t>Yhteensä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/>
                <w:color w:val="252525"/>
              </w:rPr>
              <w:t>… €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3. Mitä hinta ei sisällä</w:t>
      </w:r>
    </w:p>
    <w:p>
      <w:pPr>
        <w:spacing w:after="80"/>
      </w:pPr>
      <w:r>
        <w:rPr>
          <w:i/>
          <w:color w:val="6B6B6B"/>
          <w:sz w:val="18"/>
        </w:rPr>
        <w:t>Merkitse, mikä pätee. Mitä tässä ei lue, sen asiakas olettaa sisältyvän hintaan.</w:t>
      </w:r>
    </w:p>
    <w:p>
      <w:pPr>
        <w:spacing w:after="20"/>
      </w:pPr>
      <w:r>
        <w:t>☐  maanrakennustyöt ja perustukset</w:t>
      </w:r>
    </w:p>
    <w:p>
      <w:pPr>
        <w:spacing w:after="20"/>
      </w:pPr>
      <w:r>
        <w:t>☐  sähkötyöt ja liitäntä</w:t>
      </w:r>
    </w:p>
    <w:p>
      <w:pPr>
        <w:spacing w:after="20"/>
      </w:pPr>
      <w:r>
        <w:t>☐  kuljetus yli [ … ] km</w:t>
      </w:r>
    </w:p>
    <w:p>
      <w:pPr>
        <w:spacing w:after="20"/>
      </w:pPr>
      <w:r>
        <w:t>☐  rakennelaskelmat, rakennuslupa tai ilmoitus</w:t>
      </w:r>
    </w:p>
    <w:p>
      <w:pPr>
        <w:spacing w:after="20"/>
      </w:pPr>
      <w:r>
        <w:t>☐  vanhan rakenteen purku ja poisvienti</w:t>
      </w:r>
    </w:p>
    <w:p>
      <w:pPr>
        <w:spacing w:after="20"/>
      </w:pPr>
      <w:r>
        <w:t>☐  [muu]</w:t>
      </w:r>
    </w:p>
    <w:p>
      <w:pPr>
        <w:keepNext/>
        <w:spacing w:before="280" w:after="80"/>
      </w:pPr>
      <w:r>
        <w:rPr>
          <w:b/>
          <w:color w:val="252525"/>
          <w:sz w:val="24"/>
        </w:rPr>
        <w:t>4. Mihin hinta perustuu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Hinnasto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252525"/>
              </w:rPr>
              <w:t>voimassa [päivämäärä] alkaen, versio [ … 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Suuntaa-antava hinta-arvio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252525"/>
              </w:rPr>
              <w:t>hinta voi muuttua mittauskäynnin jälkeen, lähinnä riveillä: [ … 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Sitova tarjous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252525"/>
              </w:rPr>
              <w:t>mittauskäynnin [päivämäärä] jälkeen; voimassa, kun tuotteen tiedot eivät muutu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5. Mittauskäynti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Mitä tarkistamme paikan päällä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[alusta, maasto, pääsy paikalle, kiinnitysseinä, johdot ja putket]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Mittauskäynnin aika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……………………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Kuka sen tekee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……………………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6. Toimitusaika ja maksu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Valmistus ja asennus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[esim. … viikon kuluessa vahvistuksesta]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Ennakkomaksu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[summa tai ”ei ennakkomaksua”]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Loppumaksu ja maksuehto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……………………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7. Seuraava vaihe</w:t>
      </w:r>
    </w:p>
    <w:p>
      <w:r>
        <w:t>Jos tarjous sopii, vahvista se [sähköpostilla / allekirjoituksella] viimeistään [päivämäärä]. Hinta-arvion jälkeen ehdotamme aikaa mittauskäynnille.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0"/>
            </w:pPr>
            <w:r>
              <w:rPr>
                <w:b w:val="0"/>
                <w:color w:val="252525"/>
              </w:rPr>
              <w:br/>
              <w:br/>
              <w:t>__________________________________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b w:val="0"/>
                <w:color w:val="252525"/>
              </w:rPr>
              <w:br/>
              <w:br/>
              <w:t>__________________________________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</w:pPr>
            <w:r>
              <w:rPr>
                <w:b w:val="0"/>
                <w:color w:val="6B6B6B"/>
                <w:sz w:val="18"/>
              </w:rPr>
              <w:t>Toimittajan puolesta (nimi, allekirjoitus)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b w:val="0"/>
                <w:color w:val="6B6B6B"/>
                <w:sz w:val="18"/>
              </w:rPr>
              <w:t>Hyväksynyt (nimi, allekirjoitus, päivämäärä)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B6B6B"/>
        <w:sz w:val="15"/>
      </w:rPr>
      <w:t>Pohja: treede.eu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 w:eastAsia="Calibri"/>
      <w:color w:val="252525"/>
      <w:sz w:val="20"/>
      <w:lang w:val="fi-F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Tarjouspohja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fi-FI</dc:language>
</cp:coreProperties>
</file>